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BD" w:rsidRPr="00F8295A" w:rsidRDefault="005053BD" w:rsidP="00505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 xml:space="preserve">Детский сказочный журнал «Почитай-ка»: подраздел «Задачка на </w:t>
      </w:r>
      <w:bookmarkStart w:id="0" w:name="_GoBack"/>
      <w:bookmarkEnd w:id="0"/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прощание» (</w:t>
      </w:r>
      <w:hyperlink r:id="rId5" w:tgtFrame="_blank" w:tooltip="http://www.cofe.ru/read-ka/list.asp?heading=96" w:history="1">
        <w:r w:rsidRPr="00F8295A">
          <w:rPr>
            <w:rFonts w:ascii="Georgia" w:eastAsia="Times New Roman" w:hAnsi="Georgia" w:cs="Times New Roman"/>
            <w:color w:val="D75959"/>
            <w:sz w:val="24"/>
            <w:szCs w:val="24"/>
            <w:u w:val="single"/>
            <w:lang w:eastAsia="ru-RU"/>
          </w:rPr>
          <w:t>http://www.cofe.ru/read-ka/list.asp?heading=96</w:t>
        </w:r>
      </w:hyperlink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5053BD" w:rsidRPr="00F8295A" w:rsidRDefault="005053BD" w:rsidP="00505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 xml:space="preserve">Интернет – сайт «Веселые </w:t>
      </w:r>
      <w:proofErr w:type="spellStart"/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развивалки</w:t>
      </w:r>
      <w:proofErr w:type="spellEnd"/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 xml:space="preserve"> и </w:t>
      </w:r>
      <w:proofErr w:type="spellStart"/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обучалки</w:t>
      </w:r>
      <w:proofErr w:type="spellEnd"/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» (</w:t>
      </w:r>
      <w:hyperlink r:id="rId6" w:tgtFrame="_blank" w:tooltip="http://www.kindergenii.ru/index.htm" w:history="1">
        <w:r w:rsidRPr="00F8295A">
          <w:rPr>
            <w:rFonts w:ascii="Georgia" w:eastAsia="Times New Roman" w:hAnsi="Georgia" w:cs="Times New Roman"/>
            <w:color w:val="D75959"/>
            <w:sz w:val="24"/>
            <w:szCs w:val="24"/>
            <w:u w:val="single"/>
            <w:lang w:eastAsia="ru-RU"/>
          </w:rPr>
          <w:t>http://www.kindergenii.ru/index.htm</w:t>
        </w:r>
      </w:hyperlink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5053BD" w:rsidRPr="00F8295A" w:rsidRDefault="005053BD" w:rsidP="00505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val="en-US" w:eastAsia="ru-RU"/>
        </w:rPr>
      </w:pPr>
      <w:r w:rsidRPr="00F8295A">
        <w:rPr>
          <w:rFonts w:ascii="Georgia" w:eastAsia="Times New Roman" w:hAnsi="Georgia" w:cs="Times New Roman"/>
          <w:color w:val="320404"/>
          <w:sz w:val="24"/>
          <w:szCs w:val="24"/>
          <w:lang w:val="en-US" w:eastAsia="ru-RU"/>
        </w:rPr>
        <w:t>«Prozagadki.ru» (</w:t>
      </w:r>
      <w:hyperlink r:id="rId7" w:tgtFrame="_blank" w:tooltip="http://www.prozagadki.ru/" w:history="1">
        <w:r w:rsidRPr="00F8295A">
          <w:rPr>
            <w:rFonts w:ascii="Georgia" w:eastAsia="Times New Roman" w:hAnsi="Georgia" w:cs="Times New Roman"/>
            <w:color w:val="D75959"/>
            <w:sz w:val="24"/>
            <w:szCs w:val="24"/>
            <w:u w:val="single"/>
            <w:lang w:val="en-US" w:eastAsia="ru-RU"/>
          </w:rPr>
          <w:t>http://www.prozagadki.ru/</w:t>
        </w:r>
      </w:hyperlink>
      <w:r w:rsidRPr="00F8295A">
        <w:rPr>
          <w:rFonts w:ascii="Georgia" w:eastAsia="Times New Roman" w:hAnsi="Georgia" w:cs="Times New Roman"/>
          <w:color w:val="320404"/>
          <w:sz w:val="24"/>
          <w:szCs w:val="24"/>
          <w:lang w:val="en-US" w:eastAsia="ru-RU"/>
        </w:rPr>
        <w:t>)</w:t>
      </w:r>
    </w:p>
    <w:p w:rsidR="005053BD" w:rsidRPr="00F8295A" w:rsidRDefault="005053BD" w:rsidP="00505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Тренировка памяти и ума (</w:t>
      </w:r>
      <w:hyperlink r:id="rId8" w:tgtFrame="_blank" w:tooltip="http://veselajashkola.ru/igry-onlajn/%D0%B4%D0%B5%D1%82%D1%81%D0%BA%D0%B8%D0%B5-%D0%B8%D0%B3%D1%80%D1%8B-5-6-7-8-%D0%BB%D0%B5%D1%82-%D0%BE%D0%BD%D0%BB%D0%B0%D0%B9%D0%BD/" w:history="1">
        <w:r w:rsidRPr="00F8295A">
          <w:rPr>
            <w:rFonts w:ascii="Georgia" w:eastAsia="Times New Roman" w:hAnsi="Georgia" w:cs="Times New Roman"/>
            <w:color w:val="D75959"/>
            <w:sz w:val="24"/>
            <w:szCs w:val="24"/>
            <w:u w:val="single"/>
            <w:lang w:eastAsia="ru-RU"/>
          </w:rPr>
          <w:t>http://veselajashkola.ru</w:t>
        </w:r>
      </w:hyperlink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5053BD" w:rsidRPr="00F8295A" w:rsidRDefault="005053BD" w:rsidP="00505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Улучшения когнитивных функций человека </w:t>
      </w:r>
      <w:r w:rsidRPr="00F8295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(</w:t>
      </w:r>
      <w:hyperlink r:id="rId9" w:tgtFrame="_blank" w:tooltip="http://www.happymozg.ru/brain" w:history="1">
        <w:r w:rsidRPr="00F8295A">
          <w:rPr>
            <w:rFonts w:ascii="Georgia" w:eastAsia="Times New Roman" w:hAnsi="Georgia" w:cs="Times New Roman"/>
            <w:color w:val="E36664"/>
            <w:sz w:val="24"/>
            <w:szCs w:val="24"/>
            <w:u w:val="single"/>
            <w:lang w:eastAsia="ru-RU"/>
          </w:rPr>
          <w:t>http://www.happymozg.ru</w:t>
        </w:r>
      </w:hyperlink>
      <w:r w:rsidRPr="00F8295A">
        <w:rPr>
          <w:rFonts w:ascii="Tahoma" w:eastAsia="Times New Roman" w:hAnsi="Tahoma" w:cs="Tahoma"/>
          <w:color w:val="320404"/>
          <w:sz w:val="24"/>
          <w:szCs w:val="24"/>
          <w:lang w:eastAsia="ru-RU"/>
        </w:rPr>
        <w:t>﻿</w:t>
      </w:r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5053BD" w:rsidRPr="00F8295A" w:rsidRDefault="005053BD" w:rsidP="00505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</w:pPr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Детские обучающие и развивающие игры и тренажёр(</w:t>
      </w:r>
      <w:hyperlink r:id="rId10" w:tgtFrame="_blank" w:tooltip="http://igraemsami.ru/" w:history="1">
        <w:r w:rsidRPr="00F8295A">
          <w:rPr>
            <w:rFonts w:ascii="Georgia" w:eastAsia="Times New Roman" w:hAnsi="Georgia" w:cs="Times New Roman"/>
            <w:color w:val="D75959"/>
            <w:sz w:val="24"/>
            <w:szCs w:val="24"/>
            <w:u w:val="single"/>
            <w:lang w:eastAsia="ru-RU"/>
          </w:rPr>
          <w:t>http://igraemsami.ru/</w:t>
        </w:r>
      </w:hyperlink>
      <w:r w:rsidRPr="00F8295A">
        <w:rPr>
          <w:rFonts w:ascii="Georgia" w:eastAsia="Times New Roman" w:hAnsi="Georgia" w:cs="Times New Roman"/>
          <w:color w:val="320404"/>
          <w:sz w:val="24"/>
          <w:szCs w:val="24"/>
          <w:lang w:eastAsia="ru-RU"/>
        </w:rPr>
        <w:t>)</w:t>
      </w:r>
    </w:p>
    <w:p w:rsidR="005053BD" w:rsidRDefault="005053BD" w:rsidP="005053BD"/>
    <w:p w:rsidR="00BB011E" w:rsidRDefault="00C80A73"/>
    <w:sectPr w:rsidR="00BB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01CD2"/>
    <w:multiLevelType w:val="multilevel"/>
    <w:tmpl w:val="CD34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CA"/>
    <w:rsid w:val="00447666"/>
    <w:rsid w:val="005053BD"/>
    <w:rsid w:val="00694A86"/>
    <w:rsid w:val="009519CA"/>
    <w:rsid w:val="00C8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742A"/>
  <w15:chartTrackingRefBased/>
  <w15:docId w15:val="{E4E1D19C-2CAF-4767-BEBD-5E3A786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ajashkola.ru/igry-onlajn/%D0%B4%D0%B5%D1%82%D1%81%D0%BA%D0%B8%D0%B5-%D0%B8%D0%B3%D1%80%D1%8B-5-6-7-8-%D0%BB%D0%B5%D1%82-%D0%BE%D0%BD%D0%BB%D0%B0%D0%B9%D0%B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agadk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genii.ru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fe.ru/read-ka/list.asp?heading=96" TargetMode="External"/><Relationship Id="rId10" Type="http://schemas.openxmlformats.org/officeDocument/2006/relationships/hyperlink" Target="http://igraemsa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ppymozg.ru/br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2022-03-13T19:18:00Z</dcterms:created>
  <dcterms:modified xsi:type="dcterms:W3CDTF">2022-03-13T19:19:00Z</dcterms:modified>
</cp:coreProperties>
</file>